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rPr>
          <w:sz w:val="2"/>
        </w:rPr>
      </w:pPr>
    </w:p>
    <w:tbl>
      <w:tblPr>
        <w:tblW w:w="10314" w:type="dxa"/>
        <w:tblBorders>
          <w:top w:val="nil"/>
          <w:left w:val="nil"/>
          <w:bottom w:val="nil"/>
          <w:right w:val="nil"/>
        </w:tblBorders>
        <w:tblLayout w:type="fixed"/>
        <w:tblLook w:val="0000" w:firstRow="0" w:lastRow="0" w:firstColumn="0" w:lastColumn="0" w:noHBand="0" w:noVBand="0"/>
      </w:tblPr>
      <w:tblGrid>
        <w:gridCol w:w="4658"/>
        <w:gridCol w:w="5656"/>
      </w:tblGrid>
      <w:tr>
        <w:trPr>
          <w:trHeight w:val="583"/>
        </w:trPr>
        <w:tc>
          <w:tcPr>
            <w:tcW w:w="4658" w:type="dxa"/>
          </w:tcPr>
          <w:p>
            <w:pPr>
              <w:pStyle w:val="Default"/>
              <w:rPr>
                <w:sz w:val="26"/>
                <w:szCs w:val="26"/>
              </w:rPr>
            </w:pPr>
            <w:r>
              <w:t xml:space="preserve">           </w:t>
            </w:r>
            <w:r>
              <w:rPr>
                <w:sz w:val="26"/>
                <w:szCs w:val="26"/>
              </w:rPr>
              <w:t xml:space="preserve">UBND THỊ XÃ KỲ ANH </w:t>
            </w:r>
          </w:p>
          <w:p>
            <w:pPr>
              <w:pStyle w:val="Default"/>
              <w:rPr>
                <w:sz w:val="26"/>
                <w:szCs w:val="26"/>
              </w:rPr>
            </w:pPr>
            <w:r>
              <w:rPr>
                <w:b/>
                <w:bCs/>
                <w:sz w:val="26"/>
                <w:szCs w:val="26"/>
              </w:rPr>
              <w:t>TRƯỜNG TIỂU HỌC KỲ PHƯƠNG</w:t>
            </w:r>
          </w:p>
          <w:p>
            <w:pPr>
              <w:pStyle w:val="Default"/>
              <w:rPr>
                <w:sz w:val="25"/>
                <w:szCs w:val="25"/>
              </w:rPr>
            </w:pPr>
            <w:r>
              <w:rPr>
                <w:noProof/>
                <w:sz w:val="25"/>
                <w:szCs w:val="25"/>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19050</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5pt" to="1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" strokecolor="#4579b8 [3044]"/>
                  </w:pict>
                </mc:Fallback>
              </mc:AlternateContent>
            </w:r>
            <w:r>
              <w:rPr>
                <w:sz w:val="25"/>
                <w:szCs w:val="25"/>
              </w:rPr>
              <w:t xml:space="preserve"> </w:t>
            </w:r>
          </w:p>
          <w:p>
            <w:pPr>
              <w:pStyle w:val="Default"/>
              <w:rPr>
                <w:sz w:val="25"/>
                <w:szCs w:val="25"/>
              </w:rPr>
            </w:pPr>
            <w:r>
              <w:rPr>
                <w:sz w:val="25"/>
                <w:szCs w:val="25"/>
              </w:rPr>
              <w:t xml:space="preserve">                  Số:   /TB -TrTH </w:t>
            </w:r>
          </w:p>
        </w:tc>
        <w:tc>
          <w:tcPr>
            <w:tcW w:w="5656" w:type="dxa"/>
          </w:tcPr>
          <w:p>
            <w:pPr>
              <w:pStyle w:val="Default"/>
              <w:rPr>
                <w:sz w:val="26"/>
                <w:szCs w:val="26"/>
              </w:rPr>
            </w:pPr>
            <w:r>
              <w:rPr>
                <w:b/>
                <w:bCs/>
                <w:sz w:val="26"/>
                <w:szCs w:val="26"/>
              </w:rPr>
              <w:t xml:space="preserve">CỘNG HOÀ XÃ HỘI CHỦ NGHĨA VIỆT NAM </w:t>
            </w:r>
          </w:p>
          <w:p>
            <w:pPr>
              <w:pStyle w:val="Default"/>
              <w:rPr>
                <w:b/>
                <w:bCs/>
                <w:sz w:val="28"/>
                <w:szCs w:val="28"/>
              </w:rPr>
            </w:pPr>
            <w:r>
              <w:rPr>
                <w:b/>
                <w:bCs/>
                <w:sz w:val="28"/>
                <w:szCs w:val="28"/>
              </w:rPr>
              <w:t xml:space="preserve">                Độc lập - Tự do - Hạnh phúc </w:t>
            </w:r>
          </w:p>
          <w:p>
            <w:pPr>
              <w:pStyle w:val="Default"/>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4445</wp:posOffset>
                      </wp:positionV>
                      <wp:extent cx="215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5pt" to="22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" strokecolor="#4579b8 [3044]"/>
                  </w:pict>
                </mc:Fallback>
              </mc:AlternateContent>
            </w:r>
          </w:p>
          <w:p>
            <w:pPr>
              <w:pStyle w:val="Default"/>
              <w:rPr>
                <w:sz w:val="28"/>
                <w:szCs w:val="28"/>
              </w:rPr>
            </w:pPr>
            <w:r>
              <w:rPr>
                <w:i/>
                <w:iCs/>
                <w:sz w:val="28"/>
                <w:szCs w:val="28"/>
              </w:rPr>
              <w:t xml:space="preserve">         Kỳ Phương, ngày 1  tháng 2 năm 2024 </w:t>
            </w:r>
          </w:p>
        </w:tc>
      </w:tr>
    </w:tbl>
    <w:p>
      <w:pPr>
        <w:pStyle w:val="Default"/>
      </w:pPr>
    </w:p>
    <w:p>
      <w:pPr>
        <w:pStyle w:val="Default"/>
        <w:rPr>
          <w:sz w:val="28"/>
          <w:szCs w:val="28"/>
        </w:rPr>
      </w:pPr>
      <w:r>
        <w:t xml:space="preserve">                                                                  </w:t>
      </w:r>
      <w:r>
        <w:rPr>
          <w:b/>
          <w:bCs/>
          <w:sz w:val="28"/>
          <w:szCs w:val="28"/>
        </w:rPr>
        <w:t xml:space="preserve">THÔNG BÁO </w:t>
      </w:r>
    </w:p>
    <w:p>
      <w:pPr>
        <w:pStyle w:val="Default"/>
        <w:jc w:val="center"/>
        <w:rPr>
          <w:b/>
          <w:bCs/>
          <w:sz w:val="28"/>
          <w:szCs w:val="28"/>
        </w:rPr>
      </w:pPr>
      <w:r>
        <w:rPr>
          <w:b/>
          <w:bCs/>
          <w:sz w:val="28"/>
          <w:szCs w:val="28"/>
        </w:rPr>
        <w:t>Về lịch nghỉ Tết và công tác trực Tết</w:t>
      </w:r>
    </w:p>
    <w:p>
      <w:pPr>
        <w:pStyle w:val="Default"/>
        <w:jc w:val="right"/>
        <w:rPr>
          <w:sz w:val="28"/>
          <w:szCs w:val="28"/>
        </w:rPr>
      </w:pPr>
      <w:bookmarkStart w:id="0" w:name="_GoBack"/>
      <w:r>
        <w:rPr>
          <w:noProof/>
        </w:rPr>
        <mc:AlternateContent>
          <mc:Choice Requires="wps">
            <w:drawing>
              <wp:anchor distT="0" distB="0" distL="114300" distR="114300" simplePos="0" relativeHeight="251658240" behindDoc="0" locked="0" layoutInCell="1" allowOverlap="1">
                <wp:simplePos x="0" y="0"/>
                <wp:positionH relativeFrom="column">
                  <wp:posOffset>1672590</wp:posOffset>
                </wp:positionH>
                <wp:positionV relativeFrom="paragraph">
                  <wp:posOffset>6985</wp:posOffset>
                </wp:positionV>
                <wp:extent cx="267208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55pt" to="3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D5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zp1E6hx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"/>
            </w:pict>
          </mc:Fallback>
        </mc:AlternateContent>
      </w:r>
      <w:bookmarkEnd w:id="0"/>
    </w:p>
    <w:p>
      <w:pPr>
        <w:pStyle w:val="Default"/>
        <w:spacing w:before="120"/>
        <w:ind w:firstLine="567"/>
        <w:jc w:val="both"/>
        <w:rPr>
          <w:sz w:val="28"/>
          <w:szCs w:val="28"/>
        </w:rPr>
      </w:pPr>
      <w:r>
        <w:rPr>
          <w:sz w:val="28"/>
          <w:szCs w:val="28"/>
        </w:rPr>
        <w:t>Căn cứ kế hoạch năm học 2023-2024;</w:t>
      </w:r>
    </w:p>
    <w:p>
      <w:pPr>
        <w:pStyle w:val="Default"/>
        <w:spacing w:before="120"/>
        <w:ind w:firstLine="567"/>
        <w:jc w:val="both"/>
        <w:rPr>
          <w:sz w:val="28"/>
          <w:szCs w:val="28"/>
        </w:rPr>
      </w:pPr>
      <w:r>
        <w:rPr>
          <w:sz w:val="28"/>
          <w:szCs w:val="28"/>
        </w:rPr>
        <w:t>Căn cứ chức trách nhiệm vụ của cán bộ giáo viên theo Thông tư 28 -  điều lệ trường tiểu học;</w:t>
      </w:r>
    </w:p>
    <w:p>
      <w:pPr>
        <w:pStyle w:val="Default"/>
        <w:spacing w:before="120"/>
        <w:ind w:firstLine="567"/>
        <w:jc w:val="both"/>
        <w:rPr>
          <w:sz w:val="28"/>
          <w:szCs w:val="28"/>
        </w:rPr>
      </w:pPr>
      <w:r>
        <w:rPr>
          <w:sz w:val="28"/>
          <w:szCs w:val="28"/>
        </w:rPr>
        <w:t>Căn cứ thông báo số 44/TB-TrTH ngày 31 tháng1 năm 2024 của Hiệu trưởng trường Tiểu học Kỳ Phương.</w:t>
      </w:r>
    </w:p>
    <w:p>
      <w:pPr>
        <w:pStyle w:val="Default"/>
        <w:spacing w:before="120"/>
        <w:ind w:firstLine="567"/>
        <w:jc w:val="both"/>
        <w:rPr>
          <w:sz w:val="28"/>
          <w:szCs w:val="28"/>
        </w:rPr>
      </w:pPr>
      <w:r>
        <w:rPr>
          <w:sz w:val="28"/>
          <w:szCs w:val="28"/>
        </w:rPr>
        <w:t>Căn cứ vào nhu cầu, nhiệm vụ công việc trong thời gian nghỉ Tết Nguyên đán.</w:t>
      </w:r>
    </w:p>
    <w:p>
      <w:pPr>
        <w:pStyle w:val="Default"/>
        <w:spacing w:before="120"/>
        <w:ind w:firstLine="567"/>
        <w:jc w:val="both"/>
        <w:rPr>
          <w:sz w:val="28"/>
          <w:szCs w:val="28"/>
        </w:rPr>
      </w:pPr>
      <w:r>
        <w:rPr>
          <w:sz w:val="28"/>
          <w:szCs w:val="28"/>
        </w:rPr>
        <w:t>Công đoàn nhà trường phân công công tác trực Tết như sau:</w:t>
      </w:r>
    </w:p>
    <w:p>
      <w:pPr>
        <w:pStyle w:val="Default"/>
        <w:spacing w:before="120"/>
        <w:ind w:firstLine="567"/>
        <w:jc w:val="both"/>
        <w:rPr>
          <w:sz w:val="28"/>
          <w:szCs w:val="28"/>
        </w:rPr>
      </w:pPr>
      <w:r>
        <w:rPr>
          <w:b/>
          <w:bCs/>
          <w:sz w:val="28"/>
          <w:szCs w:val="28"/>
        </w:rPr>
        <w:t xml:space="preserve">1. Thời gian nghỉ Tết: </w:t>
      </w:r>
    </w:p>
    <w:p>
      <w:pPr>
        <w:ind w:firstLine="567"/>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Thời gian nghỉ tết </w:t>
      </w:r>
      <w:r>
        <w:rPr>
          <w:rFonts w:ascii="Times New Roman" w:eastAsia="Times New Roman" w:hAnsi="Times New Roman" w:cs="Times New Roman"/>
          <w:color w:val="000000"/>
          <w:sz w:val="28"/>
          <w:szCs w:val="28"/>
        </w:rPr>
        <w:t>Tết Nguyên đán Giáp Thìn - 2024 thực hiện như sau:</w:t>
      </w:r>
    </w:p>
    <w:p>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Đối với cán bộ, công chức, viên chức</w:t>
      </w:r>
      <w:r>
        <w:rPr>
          <w:rFonts w:ascii="Times New Roman" w:eastAsia="Times New Roman" w:hAnsi="Times New Roman" w:cs="Times New Roman"/>
          <w:color w:val="000000"/>
          <w:sz w:val="28"/>
          <w:szCs w:val="28"/>
        </w:rPr>
        <w:t>: Thực hiện theo quy định của Luật Lao động và các văn bản hướng dẫn của Bộ Giáo dục và Đào tạo, UBND tỉnh Hà Tĩnh: ngày 8/2 (ngày 29 tháng chạp năm Quý Mão) đến hết ngày 14/2/2024 (ngày 05 tháng giêng năm Giáp Thìn).</w:t>
      </w:r>
    </w:p>
    <w:p>
      <w:pPr>
        <w:pStyle w:val="Default"/>
        <w:spacing w:before="120"/>
        <w:ind w:firstLine="567"/>
        <w:jc w:val="both"/>
        <w:rPr>
          <w:rFonts w:eastAsia="Times New Roman"/>
          <w:color w:val="auto"/>
        </w:rPr>
      </w:pPr>
      <w:r>
        <w:rPr>
          <w:rFonts w:eastAsia="Times New Roman"/>
          <w:sz w:val="28"/>
          <w:szCs w:val="28"/>
        </w:rPr>
        <w:t xml:space="preserve">- </w:t>
      </w:r>
      <w:r>
        <w:rPr>
          <w:rFonts w:eastAsia="Times New Roman"/>
          <w:i/>
          <w:iCs/>
          <w:sz w:val="28"/>
          <w:szCs w:val="28"/>
        </w:rPr>
        <w:t>Đối với học sinh</w:t>
      </w:r>
      <w:r>
        <w:rPr>
          <w:rFonts w:eastAsia="Times New Roman"/>
          <w:sz w:val="28"/>
          <w:szCs w:val="28"/>
        </w:rPr>
        <w:t>: Bắt đầu từ ngày 06/02/2024 (ngày 27 tháng Chạp năm Quý Mão) đến hết ngày 18/02/2024 (ngày 09 tháng Giêng năm Giáp Thìn).</w:t>
      </w:r>
      <w:r>
        <w:rPr>
          <w:rFonts w:eastAsia="Times New Roman"/>
          <w:color w:val="auto"/>
        </w:rPr>
        <w:t xml:space="preserve"> </w:t>
      </w:r>
    </w:p>
    <w:p>
      <w:pPr>
        <w:pStyle w:val="Default"/>
        <w:spacing w:before="120"/>
        <w:ind w:firstLine="567"/>
        <w:jc w:val="both"/>
        <w:rPr>
          <w:color w:val="auto"/>
          <w:sz w:val="28"/>
          <w:szCs w:val="28"/>
        </w:rPr>
      </w:pPr>
      <w:r>
        <w:rPr>
          <w:color w:val="auto"/>
          <w:sz w:val="28"/>
          <w:szCs w:val="28"/>
        </w:rPr>
        <w:t>Ban giám hiệu và nhân viên nhà trường thay phiên trực Tết trong thời gian nghỉ tết như sau:</w:t>
      </w:r>
    </w:p>
    <w:p>
      <w:pPr>
        <w:pStyle w:val="Default"/>
        <w:spacing w:before="120"/>
        <w:ind w:firstLine="567"/>
        <w:jc w:val="both"/>
        <w:rPr>
          <w:b/>
          <w:bCs/>
          <w:sz w:val="28"/>
          <w:szCs w:val="28"/>
        </w:rPr>
      </w:pPr>
      <w:r>
        <w:rPr>
          <w:b/>
          <w:bCs/>
          <w:sz w:val="28"/>
          <w:szCs w:val="28"/>
        </w:rPr>
        <w:t xml:space="preserve">2. Phân công lịch trực: </w:t>
      </w:r>
    </w:p>
    <w:p>
      <w:pPr>
        <w:pStyle w:val="Default"/>
        <w:spacing w:before="120"/>
        <w:ind w:firstLine="567"/>
        <w:jc w:val="both"/>
        <w:rPr>
          <w:b/>
          <w:bCs/>
          <w:sz w:val="28"/>
          <w:szCs w:val="28"/>
        </w:rPr>
      </w:pPr>
      <w:r>
        <w:rPr>
          <w:b/>
          <w:bCs/>
          <w:sz w:val="28"/>
          <w:szCs w:val="28"/>
        </w:rPr>
        <w:t>a) Trực giám hiệu và tổ văn phòng</w:t>
      </w:r>
    </w:p>
    <w:p>
      <w:pPr>
        <w:pStyle w:val="Default"/>
        <w:ind w:firstLine="567"/>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2268"/>
        <w:gridCol w:w="2694"/>
      </w:tblGrid>
      <w:tr>
        <w:trPr>
          <w:trHeight w:val="115"/>
        </w:trPr>
        <w:tc>
          <w:tcPr>
            <w:tcW w:w="2235" w:type="dxa"/>
          </w:tcPr>
          <w:p>
            <w:pPr>
              <w:pStyle w:val="Default"/>
              <w:spacing w:line="360" w:lineRule="auto"/>
              <w:ind w:firstLine="567"/>
              <w:jc w:val="center"/>
              <w:rPr>
                <w:sz w:val="26"/>
                <w:szCs w:val="26"/>
              </w:rPr>
            </w:pPr>
            <w:r>
              <w:rPr>
                <w:b/>
                <w:bCs/>
                <w:sz w:val="26"/>
                <w:szCs w:val="26"/>
              </w:rPr>
              <w:t>Tháng</w:t>
            </w:r>
          </w:p>
        </w:tc>
        <w:tc>
          <w:tcPr>
            <w:tcW w:w="2976" w:type="dxa"/>
          </w:tcPr>
          <w:p>
            <w:pPr>
              <w:pStyle w:val="Default"/>
              <w:spacing w:line="360" w:lineRule="auto"/>
              <w:ind w:firstLine="567"/>
              <w:jc w:val="center"/>
              <w:rPr>
                <w:b/>
                <w:sz w:val="26"/>
                <w:szCs w:val="26"/>
              </w:rPr>
            </w:pPr>
            <w:r>
              <w:rPr>
                <w:b/>
                <w:sz w:val="26"/>
                <w:szCs w:val="26"/>
              </w:rPr>
              <w:t>Người trực</w:t>
            </w:r>
          </w:p>
        </w:tc>
        <w:tc>
          <w:tcPr>
            <w:tcW w:w="2268" w:type="dxa"/>
          </w:tcPr>
          <w:p>
            <w:pPr>
              <w:pStyle w:val="Default"/>
              <w:spacing w:line="360" w:lineRule="auto"/>
              <w:ind w:firstLine="567"/>
              <w:jc w:val="center"/>
              <w:rPr>
                <w:sz w:val="26"/>
                <w:szCs w:val="26"/>
              </w:rPr>
            </w:pPr>
            <w:r>
              <w:rPr>
                <w:b/>
                <w:bCs/>
                <w:sz w:val="26"/>
                <w:szCs w:val="26"/>
              </w:rPr>
              <w:t>Điện thoại</w:t>
            </w:r>
          </w:p>
        </w:tc>
        <w:tc>
          <w:tcPr>
            <w:tcW w:w="2694" w:type="dxa"/>
          </w:tcPr>
          <w:p>
            <w:pPr>
              <w:pStyle w:val="Default"/>
              <w:spacing w:line="360" w:lineRule="auto"/>
              <w:ind w:firstLine="567"/>
              <w:jc w:val="center"/>
              <w:rPr>
                <w:sz w:val="26"/>
                <w:szCs w:val="26"/>
              </w:rPr>
            </w:pPr>
            <w:r>
              <w:rPr>
                <w:b/>
                <w:bCs/>
                <w:sz w:val="26"/>
                <w:szCs w:val="26"/>
              </w:rPr>
              <w:t>Trực lãnh đạo</w:t>
            </w:r>
          </w:p>
        </w:tc>
      </w:tr>
      <w:tr>
        <w:trPr>
          <w:trHeight w:val="291"/>
        </w:trPr>
        <w:tc>
          <w:tcPr>
            <w:tcW w:w="2235" w:type="dxa"/>
            <w:vMerge w:val="restart"/>
          </w:tcPr>
          <w:p>
            <w:pPr>
              <w:pStyle w:val="Default"/>
              <w:spacing w:line="360" w:lineRule="auto"/>
              <w:jc w:val="center"/>
              <w:rPr>
                <w:sz w:val="28"/>
                <w:szCs w:val="28"/>
              </w:rPr>
            </w:pPr>
            <w:r>
              <w:rPr>
                <w:sz w:val="28"/>
                <w:szCs w:val="28"/>
              </w:rPr>
              <w:t>Từ ngày 06/02/2024 - 09/02/2024</w:t>
            </w:r>
          </w:p>
        </w:tc>
        <w:tc>
          <w:tcPr>
            <w:tcW w:w="2976" w:type="dxa"/>
            <w:vAlign w:val="center"/>
          </w:tcPr>
          <w:p>
            <w:pPr>
              <w:pStyle w:val="Default"/>
              <w:spacing w:line="360" w:lineRule="auto"/>
              <w:rPr>
                <w:sz w:val="28"/>
                <w:szCs w:val="28"/>
              </w:rPr>
            </w:pPr>
            <w:r>
              <w:rPr>
                <w:sz w:val="28"/>
                <w:szCs w:val="28"/>
              </w:rPr>
              <w:t>Trần Thị Hoài Thu</w:t>
            </w:r>
          </w:p>
        </w:tc>
        <w:tc>
          <w:tcPr>
            <w:tcW w:w="2268" w:type="dxa"/>
            <w:vAlign w:val="center"/>
          </w:tcPr>
          <w:p>
            <w:pPr>
              <w:pStyle w:val="Default"/>
              <w:spacing w:line="360" w:lineRule="auto"/>
              <w:ind w:firstLine="567"/>
              <w:jc w:val="center"/>
              <w:rPr>
                <w:sz w:val="28"/>
                <w:szCs w:val="28"/>
              </w:rPr>
            </w:pPr>
            <w:r>
              <w:rPr>
                <w:sz w:val="28"/>
                <w:szCs w:val="28"/>
              </w:rPr>
              <w:t>0965404422</w:t>
            </w:r>
          </w:p>
        </w:tc>
        <w:tc>
          <w:tcPr>
            <w:tcW w:w="2694" w:type="dxa"/>
            <w:vMerge w:val="restart"/>
            <w:vAlign w:val="center"/>
          </w:tcPr>
          <w:p>
            <w:pPr>
              <w:pStyle w:val="Default"/>
              <w:spacing w:line="360" w:lineRule="auto"/>
              <w:ind w:hanging="108"/>
              <w:jc w:val="center"/>
              <w:rPr>
                <w:sz w:val="28"/>
                <w:szCs w:val="28"/>
              </w:rPr>
            </w:pPr>
            <w:r>
              <w:rPr>
                <w:sz w:val="28"/>
                <w:szCs w:val="28"/>
              </w:rPr>
              <w:t>Trần Thị Hoài Thu</w:t>
            </w:r>
          </w:p>
        </w:tc>
      </w:tr>
      <w:tr>
        <w:trPr>
          <w:trHeight w:val="716"/>
        </w:trPr>
        <w:tc>
          <w:tcPr>
            <w:tcW w:w="2235" w:type="dxa"/>
            <w:vMerge/>
          </w:tcPr>
          <w:p>
            <w:pPr>
              <w:pStyle w:val="Default"/>
              <w:spacing w:line="360" w:lineRule="auto"/>
              <w:ind w:firstLine="567"/>
              <w:jc w:val="center"/>
              <w:rPr>
                <w:sz w:val="28"/>
                <w:szCs w:val="28"/>
              </w:rPr>
            </w:pPr>
          </w:p>
        </w:tc>
        <w:tc>
          <w:tcPr>
            <w:tcW w:w="2976" w:type="dxa"/>
            <w:vAlign w:val="center"/>
          </w:tcPr>
          <w:p>
            <w:pPr>
              <w:pStyle w:val="Default"/>
              <w:spacing w:line="360" w:lineRule="auto"/>
              <w:rPr>
                <w:sz w:val="28"/>
                <w:szCs w:val="28"/>
              </w:rPr>
            </w:pPr>
            <w:r>
              <w:rPr>
                <w:sz w:val="28"/>
                <w:szCs w:val="28"/>
              </w:rPr>
              <w:t>Lê Hồng Loan</w:t>
            </w:r>
          </w:p>
        </w:tc>
        <w:tc>
          <w:tcPr>
            <w:tcW w:w="2268" w:type="dxa"/>
            <w:vAlign w:val="center"/>
          </w:tcPr>
          <w:p>
            <w:pPr>
              <w:pStyle w:val="Default"/>
              <w:spacing w:line="360" w:lineRule="auto"/>
              <w:ind w:firstLine="567"/>
              <w:jc w:val="center"/>
              <w:rPr>
                <w:sz w:val="28"/>
                <w:szCs w:val="28"/>
              </w:rPr>
            </w:pPr>
            <w:r>
              <w:rPr>
                <w:sz w:val="28"/>
                <w:szCs w:val="28"/>
              </w:rPr>
              <w:t>0384429742</w:t>
            </w:r>
          </w:p>
        </w:tc>
        <w:tc>
          <w:tcPr>
            <w:tcW w:w="2694" w:type="dxa"/>
            <w:vMerge/>
            <w:vAlign w:val="center"/>
          </w:tcPr>
          <w:p>
            <w:pPr>
              <w:pStyle w:val="Default"/>
              <w:spacing w:line="360" w:lineRule="auto"/>
              <w:ind w:hanging="108"/>
              <w:jc w:val="center"/>
              <w:rPr>
                <w:sz w:val="28"/>
                <w:szCs w:val="28"/>
              </w:rPr>
            </w:pPr>
          </w:p>
        </w:tc>
      </w:tr>
      <w:tr>
        <w:trPr>
          <w:trHeight w:val="445"/>
        </w:trPr>
        <w:tc>
          <w:tcPr>
            <w:tcW w:w="2235" w:type="dxa"/>
            <w:vMerge w:val="restart"/>
          </w:tcPr>
          <w:p>
            <w:pPr>
              <w:pStyle w:val="Default"/>
              <w:spacing w:line="360" w:lineRule="auto"/>
              <w:jc w:val="center"/>
              <w:rPr>
                <w:sz w:val="28"/>
                <w:szCs w:val="28"/>
              </w:rPr>
            </w:pPr>
            <w:r>
              <w:rPr>
                <w:sz w:val="28"/>
                <w:szCs w:val="28"/>
              </w:rPr>
              <w:t>Từ ngày 10/02/2024 -</w:t>
            </w:r>
            <w:r>
              <w:rPr>
                <w:sz w:val="28"/>
                <w:szCs w:val="28"/>
              </w:rPr>
              <w:lastRenderedPageBreak/>
              <w:t>13/02//2024</w:t>
            </w:r>
          </w:p>
        </w:tc>
        <w:tc>
          <w:tcPr>
            <w:tcW w:w="2976" w:type="dxa"/>
            <w:vAlign w:val="center"/>
          </w:tcPr>
          <w:p>
            <w:pPr>
              <w:pStyle w:val="Default"/>
              <w:spacing w:line="360" w:lineRule="auto"/>
              <w:rPr>
                <w:sz w:val="28"/>
                <w:szCs w:val="28"/>
              </w:rPr>
            </w:pPr>
            <w:r>
              <w:rPr>
                <w:sz w:val="28"/>
                <w:szCs w:val="28"/>
              </w:rPr>
              <w:lastRenderedPageBreak/>
              <w:t>Hoàng Nhật Tiến</w:t>
            </w:r>
          </w:p>
        </w:tc>
        <w:tc>
          <w:tcPr>
            <w:tcW w:w="2268" w:type="dxa"/>
            <w:vAlign w:val="center"/>
          </w:tcPr>
          <w:p>
            <w:pPr>
              <w:pStyle w:val="Default"/>
              <w:spacing w:line="360" w:lineRule="auto"/>
              <w:ind w:firstLine="567"/>
              <w:jc w:val="center"/>
              <w:rPr>
                <w:sz w:val="28"/>
                <w:szCs w:val="28"/>
              </w:rPr>
            </w:pPr>
            <w:r>
              <w:rPr>
                <w:sz w:val="28"/>
                <w:szCs w:val="28"/>
              </w:rPr>
              <w:t>0948771974</w:t>
            </w:r>
          </w:p>
        </w:tc>
        <w:tc>
          <w:tcPr>
            <w:tcW w:w="2694" w:type="dxa"/>
            <w:vMerge w:val="restart"/>
            <w:vAlign w:val="center"/>
          </w:tcPr>
          <w:p>
            <w:pPr>
              <w:spacing w:line="360" w:lineRule="auto"/>
              <w:jc w:val="center"/>
              <w:rPr>
                <w:rFonts w:ascii="Times New Roman" w:hAnsi="Times New Roman" w:cs="Times New Roman"/>
                <w:sz w:val="16"/>
                <w:szCs w:val="28"/>
              </w:rPr>
            </w:pPr>
          </w:p>
          <w:p>
            <w:pPr>
              <w:spacing w:line="360" w:lineRule="auto"/>
              <w:jc w:val="center"/>
              <w:rPr>
                <w:rFonts w:ascii="Times New Roman" w:hAnsi="Times New Roman" w:cs="Times New Roman"/>
                <w:sz w:val="28"/>
                <w:szCs w:val="28"/>
              </w:rPr>
            </w:pPr>
            <w:r>
              <w:rPr>
                <w:rFonts w:ascii="Times New Roman" w:hAnsi="Times New Roman" w:cs="Times New Roman"/>
                <w:sz w:val="28"/>
                <w:szCs w:val="28"/>
              </w:rPr>
              <w:t>Hoàng Nhật Tiến</w:t>
            </w:r>
          </w:p>
        </w:tc>
      </w:tr>
      <w:tr>
        <w:trPr>
          <w:trHeight w:val="463"/>
        </w:trPr>
        <w:tc>
          <w:tcPr>
            <w:tcW w:w="2235" w:type="dxa"/>
            <w:vMerge/>
          </w:tcPr>
          <w:p>
            <w:pPr>
              <w:pStyle w:val="Default"/>
              <w:spacing w:line="360" w:lineRule="auto"/>
              <w:ind w:firstLine="567"/>
              <w:jc w:val="center"/>
              <w:rPr>
                <w:sz w:val="28"/>
                <w:szCs w:val="28"/>
              </w:rPr>
            </w:pPr>
          </w:p>
        </w:tc>
        <w:tc>
          <w:tcPr>
            <w:tcW w:w="2976" w:type="dxa"/>
            <w:vAlign w:val="center"/>
          </w:tcPr>
          <w:p>
            <w:pPr>
              <w:pStyle w:val="Default"/>
              <w:spacing w:line="360" w:lineRule="auto"/>
              <w:rPr>
                <w:sz w:val="28"/>
                <w:szCs w:val="28"/>
              </w:rPr>
            </w:pPr>
            <w:r>
              <w:rPr>
                <w:sz w:val="28"/>
                <w:szCs w:val="28"/>
              </w:rPr>
              <w:t>Trịnh Thị Thuỷ</w:t>
            </w:r>
          </w:p>
        </w:tc>
        <w:tc>
          <w:tcPr>
            <w:tcW w:w="2268" w:type="dxa"/>
            <w:vAlign w:val="center"/>
          </w:tcPr>
          <w:p>
            <w:pPr>
              <w:pStyle w:val="Default"/>
              <w:spacing w:line="360" w:lineRule="auto"/>
              <w:ind w:firstLine="567"/>
              <w:jc w:val="center"/>
              <w:rPr>
                <w:sz w:val="28"/>
                <w:szCs w:val="28"/>
              </w:rPr>
            </w:pPr>
            <w:r>
              <w:rPr>
                <w:sz w:val="28"/>
                <w:szCs w:val="28"/>
              </w:rPr>
              <w:t>0985 691447</w:t>
            </w:r>
          </w:p>
        </w:tc>
        <w:tc>
          <w:tcPr>
            <w:tcW w:w="2694" w:type="dxa"/>
            <w:vMerge/>
            <w:vAlign w:val="center"/>
          </w:tcPr>
          <w:p>
            <w:pPr>
              <w:pStyle w:val="Default"/>
              <w:spacing w:line="360" w:lineRule="auto"/>
              <w:ind w:firstLine="567"/>
              <w:jc w:val="center"/>
              <w:rPr>
                <w:sz w:val="28"/>
                <w:szCs w:val="28"/>
              </w:rPr>
            </w:pPr>
          </w:p>
        </w:tc>
      </w:tr>
      <w:tr>
        <w:trPr>
          <w:trHeight w:val="290"/>
        </w:trPr>
        <w:tc>
          <w:tcPr>
            <w:tcW w:w="2235" w:type="dxa"/>
            <w:vMerge w:val="restart"/>
          </w:tcPr>
          <w:p>
            <w:pPr>
              <w:pStyle w:val="Default"/>
              <w:spacing w:line="360" w:lineRule="auto"/>
              <w:jc w:val="center"/>
              <w:rPr>
                <w:sz w:val="28"/>
                <w:szCs w:val="28"/>
              </w:rPr>
            </w:pPr>
            <w:r>
              <w:rPr>
                <w:sz w:val="28"/>
                <w:szCs w:val="28"/>
              </w:rPr>
              <w:lastRenderedPageBreak/>
              <w:t>Từ ngày 14/02/2024 -</w:t>
            </w:r>
          </w:p>
          <w:p>
            <w:pPr>
              <w:pStyle w:val="Default"/>
              <w:spacing w:line="360" w:lineRule="auto"/>
              <w:rPr>
                <w:sz w:val="28"/>
                <w:szCs w:val="28"/>
              </w:rPr>
            </w:pPr>
            <w:r>
              <w:rPr>
                <w:sz w:val="28"/>
                <w:szCs w:val="28"/>
              </w:rPr>
              <w:t xml:space="preserve">     17/02//2023</w:t>
            </w:r>
          </w:p>
        </w:tc>
        <w:tc>
          <w:tcPr>
            <w:tcW w:w="2976" w:type="dxa"/>
            <w:vAlign w:val="center"/>
          </w:tcPr>
          <w:p>
            <w:pPr>
              <w:pStyle w:val="Default"/>
              <w:spacing w:line="360" w:lineRule="auto"/>
              <w:rPr>
                <w:sz w:val="28"/>
                <w:szCs w:val="28"/>
              </w:rPr>
            </w:pPr>
            <w:r>
              <w:rPr>
                <w:sz w:val="28"/>
                <w:szCs w:val="28"/>
              </w:rPr>
              <w:t>Tưởng Ngọc Sơn</w:t>
            </w:r>
          </w:p>
        </w:tc>
        <w:tc>
          <w:tcPr>
            <w:tcW w:w="2268" w:type="dxa"/>
            <w:vAlign w:val="center"/>
          </w:tcPr>
          <w:p>
            <w:pPr>
              <w:pStyle w:val="Default"/>
              <w:spacing w:line="360" w:lineRule="auto"/>
              <w:ind w:firstLine="567"/>
              <w:jc w:val="center"/>
              <w:rPr>
                <w:sz w:val="28"/>
                <w:szCs w:val="28"/>
              </w:rPr>
            </w:pPr>
            <w:r>
              <w:rPr>
                <w:sz w:val="28"/>
                <w:szCs w:val="28"/>
              </w:rPr>
              <w:t>0965387788</w:t>
            </w:r>
          </w:p>
        </w:tc>
        <w:tc>
          <w:tcPr>
            <w:tcW w:w="2694" w:type="dxa"/>
            <w:vMerge w:val="restart"/>
            <w:vAlign w:val="center"/>
          </w:tcPr>
          <w:p>
            <w:pPr>
              <w:pStyle w:val="Default"/>
              <w:spacing w:line="360" w:lineRule="auto"/>
              <w:jc w:val="center"/>
              <w:rPr>
                <w:sz w:val="2"/>
                <w:szCs w:val="28"/>
              </w:rPr>
            </w:pPr>
          </w:p>
          <w:p>
            <w:pPr>
              <w:pStyle w:val="Default"/>
              <w:spacing w:line="360" w:lineRule="auto"/>
              <w:ind w:firstLine="34"/>
              <w:jc w:val="center"/>
              <w:rPr>
                <w:sz w:val="28"/>
                <w:szCs w:val="28"/>
              </w:rPr>
            </w:pPr>
            <w:r>
              <w:rPr>
                <w:sz w:val="28"/>
                <w:szCs w:val="28"/>
              </w:rPr>
              <w:t>Tưởng Ngọc Sơn</w:t>
            </w:r>
          </w:p>
        </w:tc>
      </w:tr>
      <w:tr>
        <w:trPr>
          <w:trHeight w:val="329"/>
        </w:trPr>
        <w:tc>
          <w:tcPr>
            <w:tcW w:w="2235" w:type="dxa"/>
            <w:vMerge/>
          </w:tcPr>
          <w:p>
            <w:pPr>
              <w:pStyle w:val="Default"/>
              <w:spacing w:line="360" w:lineRule="auto"/>
              <w:ind w:firstLine="567"/>
              <w:jc w:val="center"/>
              <w:rPr>
                <w:i/>
                <w:sz w:val="28"/>
                <w:szCs w:val="28"/>
              </w:rPr>
            </w:pPr>
          </w:p>
        </w:tc>
        <w:tc>
          <w:tcPr>
            <w:tcW w:w="2976" w:type="dxa"/>
            <w:vAlign w:val="center"/>
          </w:tcPr>
          <w:p>
            <w:pPr>
              <w:pStyle w:val="Default"/>
              <w:spacing w:line="360" w:lineRule="auto"/>
              <w:rPr>
                <w:sz w:val="28"/>
                <w:szCs w:val="28"/>
              </w:rPr>
            </w:pPr>
            <w:r>
              <w:rPr>
                <w:sz w:val="28"/>
                <w:szCs w:val="28"/>
              </w:rPr>
              <w:t>Tưởng Thị Mỹ Hạnh</w:t>
            </w:r>
          </w:p>
        </w:tc>
        <w:tc>
          <w:tcPr>
            <w:tcW w:w="2268" w:type="dxa"/>
            <w:vAlign w:val="center"/>
          </w:tcPr>
          <w:p>
            <w:pPr>
              <w:pStyle w:val="Default"/>
              <w:spacing w:line="360" w:lineRule="auto"/>
              <w:ind w:firstLine="567"/>
              <w:jc w:val="center"/>
              <w:rPr>
                <w:sz w:val="28"/>
                <w:szCs w:val="28"/>
              </w:rPr>
            </w:pPr>
            <w:r>
              <w:rPr>
                <w:sz w:val="28"/>
                <w:szCs w:val="28"/>
              </w:rPr>
              <w:t>0975804648</w:t>
            </w:r>
          </w:p>
        </w:tc>
        <w:tc>
          <w:tcPr>
            <w:tcW w:w="2694" w:type="dxa"/>
            <w:vMerge/>
          </w:tcPr>
          <w:p>
            <w:pPr>
              <w:pStyle w:val="Default"/>
              <w:spacing w:line="360" w:lineRule="auto"/>
              <w:ind w:firstLine="567"/>
              <w:rPr>
                <w:sz w:val="28"/>
                <w:szCs w:val="28"/>
              </w:rPr>
            </w:pPr>
          </w:p>
        </w:tc>
      </w:tr>
    </w:tbl>
    <w:p>
      <w:pPr>
        <w:pStyle w:val="Default"/>
        <w:ind w:firstLine="567"/>
        <w:rPr>
          <w:sz w:val="14"/>
          <w:szCs w:val="28"/>
        </w:rPr>
      </w:pPr>
    </w:p>
    <w:p>
      <w:pPr>
        <w:pStyle w:val="Default"/>
        <w:spacing w:before="120"/>
        <w:ind w:firstLine="567"/>
        <w:jc w:val="both"/>
        <w:rPr>
          <w:b/>
          <w:sz w:val="28"/>
          <w:szCs w:val="28"/>
        </w:rPr>
      </w:pPr>
      <w:r>
        <w:rPr>
          <w:b/>
          <w:sz w:val="28"/>
          <w:szCs w:val="28"/>
        </w:rPr>
        <w:t>b) Trực giáo viên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693"/>
        <w:gridCol w:w="2268"/>
        <w:gridCol w:w="3261"/>
      </w:tblGrid>
      <w:tr>
        <w:trPr>
          <w:trHeight w:val="115"/>
        </w:trPr>
        <w:tc>
          <w:tcPr>
            <w:tcW w:w="1951" w:type="dxa"/>
          </w:tcPr>
          <w:p>
            <w:pPr>
              <w:pStyle w:val="Default"/>
              <w:spacing w:line="360" w:lineRule="auto"/>
              <w:ind w:firstLine="567"/>
              <w:jc w:val="center"/>
              <w:rPr>
                <w:sz w:val="26"/>
                <w:szCs w:val="26"/>
              </w:rPr>
            </w:pPr>
            <w:r>
              <w:rPr>
                <w:b/>
                <w:bCs/>
                <w:sz w:val="26"/>
                <w:szCs w:val="26"/>
              </w:rPr>
              <w:t>Tháng</w:t>
            </w:r>
          </w:p>
        </w:tc>
        <w:tc>
          <w:tcPr>
            <w:tcW w:w="2693" w:type="dxa"/>
          </w:tcPr>
          <w:p>
            <w:pPr>
              <w:pStyle w:val="Default"/>
              <w:spacing w:line="360" w:lineRule="auto"/>
              <w:jc w:val="center"/>
              <w:rPr>
                <w:b/>
                <w:sz w:val="26"/>
                <w:szCs w:val="26"/>
              </w:rPr>
            </w:pPr>
            <w:r>
              <w:rPr>
                <w:b/>
                <w:sz w:val="26"/>
                <w:szCs w:val="26"/>
              </w:rPr>
              <w:t>Cơ sở 1</w:t>
            </w:r>
          </w:p>
        </w:tc>
        <w:tc>
          <w:tcPr>
            <w:tcW w:w="2268" w:type="dxa"/>
          </w:tcPr>
          <w:p>
            <w:pPr>
              <w:pStyle w:val="Default"/>
              <w:spacing w:line="360" w:lineRule="auto"/>
              <w:jc w:val="center"/>
              <w:rPr>
                <w:sz w:val="26"/>
                <w:szCs w:val="26"/>
              </w:rPr>
            </w:pPr>
            <w:r>
              <w:rPr>
                <w:b/>
                <w:bCs/>
                <w:sz w:val="26"/>
                <w:szCs w:val="26"/>
              </w:rPr>
              <w:t>Cơ sở 2</w:t>
            </w:r>
          </w:p>
        </w:tc>
        <w:tc>
          <w:tcPr>
            <w:tcW w:w="3261" w:type="dxa"/>
          </w:tcPr>
          <w:p>
            <w:pPr>
              <w:pStyle w:val="Default"/>
              <w:spacing w:line="360" w:lineRule="auto"/>
              <w:jc w:val="center"/>
              <w:rPr>
                <w:sz w:val="26"/>
                <w:szCs w:val="26"/>
              </w:rPr>
            </w:pPr>
            <w:r>
              <w:rPr>
                <w:b/>
                <w:bCs/>
                <w:sz w:val="26"/>
                <w:szCs w:val="26"/>
              </w:rPr>
              <w:t>Trực lãnh đạo</w:t>
            </w:r>
          </w:p>
        </w:tc>
      </w:tr>
      <w:tr>
        <w:trPr>
          <w:trHeight w:val="1449"/>
        </w:trPr>
        <w:tc>
          <w:tcPr>
            <w:tcW w:w="1951" w:type="dxa"/>
          </w:tcPr>
          <w:p>
            <w:pPr>
              <w:pStyle w:val="Default"/>
              <w:spacing w:line="360" w:lineRule="auto"/>
              <w:jc w:val="center"/>
              <w:rPr>
                <w:sz w:val="28"/>
                <w:szCs w:val="28"/>
              </w:rPr>
            </w:pPr>
            <w:r>
              <w:rPr>
                <w:sz w:val="28"/>
                <w:szCs w:val="28"/>
              </w:rPr>
              <w:t>Thứ 3 ngày 6/2/2024</w:t>
            </w:r>
          </w:p>
          <w:p>
            <w:pPr>
              <w:pStyle w:val="Default"/>
              <w:spacing w:line="360" w:lineRule="auto"/>
              <w:jc w:val="center"/>
              <w:rPr>
                <w:sz w:val="28"/>
                <w:szCs w:val="28"/>
              </w:rPr>
            </w:pPr>
            <w:r>
              <w:rPr>
                <w:sz w:val="28"/>
                <w:szCs w:val="28"/>
              </w:rPr>
              <w:t>(tức 27 tháng chạp)</w:t>
            </w:r>
          </w:p>
        </w:tc>
        <w:tc>
          <w:tcPr>
            <w:tcW w:w="2693" w:type="dxa"/>
            <w:vAlign w:val="center"/>
          </w:tcPr>
          <w:p>
            <w:pPr>
              <w:pStyle w:val="Default"/>
              <w:spacing w:line="360" w:lineRule="auto"/>
              <w:jc w:val="center"/>
              <w:rPr>
                <w:sz w:val="28"/>
                <w:szCs w:val="28"/>
              </w:rPr>
            </w:pPr>
            <w:r>
              <w:rPr>
                <w:sz w:val="28"/>
                <w:szCs w:val="28"/>
              </w:rPr>
              <w:t>Hoài, Hoa, Tâm, Hương, Nguyễn Mận, Chi Phúc, bác Huân</w:t>
            </w:r>
          </w:p>
          <w:p>
            <w:pPr>
              <w:pStyle w:val="Default"/>
              <w:spacing w:line="360" w:lineRule="auto"/>
              <w:jc w:val="center"/>
              <w:rPr>
                <w:sz w:val="28"/>
                <w:szCs w:val="28"/>
              </w:rPr>
            </w:pPr>
          </w:p>
        </w:tc>
        <w:tc>
          <w:tcPr>
            <w:tcW w:w="2268" w:type="dxa"/>
            <w:vAlign w:val="center"/>
          </w:tcPr>
          <w:p>
            <w:pPr>
              <w:pStyle w:val="Default"/>
              <w:spacing w:line="360" w:lineRule="auto"/>
              <w:rPr>
                <w:sz w:val="28"/>
                <w:szCs w:val="28"/>
              </w:rPr>
            </w:pPr>
            <w:r>
              <w:rPr>
                <w:sz w:val="28"/>
                <w:szCs w:val="28"/>
              </w:rPr>
              <w:t>Hương, Lan Anh</w:t>
            </w:r>
          </w:p>
          <w:p>
            <w:pPr>
              <w:pStyle w:val="Default"/>
              <w:spacing w:line="360" w:lineRule="auto"/>
              <w:jc w:val="center"/>
              <w:rPr>
                <w:sz w:val="28"/>
                <w:szCs w:val="28"/>
              </w:rPr>
            </w:pPr>
            <w:r>
              <w:rPr>
                <w:sz w:val="28"/>
                <w:szCs w:val="28"/>
              </w:rPr>
              <w:t>Bác Thống</w:t>
            </w:r>
          </w:p>
        </w:tc>
        <w:tc>
          <w:tcPr>
            <w:tcW w:w="3261" w:type="dxa"/>
            <w:vAlign w:val="center"/>
          </w:tcPr>
          <w:p>
            <w:pPr>
              <w:pStyle w:val="Default"/>
              <w:spacing w:line="360" w:lineRule="auto"/>
              <w:jc w:val="center"/>
              <w:rPr>
                <w:sz w:val="28"/>
                <w:szCs w:val="28"/>
              </w:rPr>
            </w:pPr>
            <w:r>
              <w:rPr>
                <w:sz w:val="28"/>
                <w:szCs w:val="28"/>
              </w:rPr>
              <w:t>Trần Thị Hoài Thu</w:t>
            </w:r>
          </w:p>
        </w:tc>
      </w:tr>
      <w:tr>
        <w:trPr>
          <w:trHeight w:val="1449"/>
        </w:trPr>
        <w:tc>
          <w:tcPr>
            <w:tcW w:w="1951" w:type="dxa"/>
          </w:tcPr>
          <w:p>
            <w:pPr>
              <w:pStyle w:val="Default"/>
              <w:spacing w:line="360" w:lineRule="auto"/>
              <w:jc w:val="center"/>
              <w:rPr>
                <w:sz w:val="28"/>
                <w:szCs w:val="28"/>
              </w:rPr>
            </w:pPr>
            <w:r>
              <w:rPr>
                <w:sz w:val="28"/>
                <w:szCs w:val="28"/>
              </w:rPr>
              <w:t>Thứ 4 ngày 7/2/2024</w:t>
            </w:r>
          </w:p>
          <w:p>
            <w:pPr>
              <w:pStyle w:val="Default"/>
              <w:spacing w:line="360" w:lineRule="auto"/>
              <w:jc w:val="center"/>
              <w:rPr>
                <w:sz w:val="28"/>
                <w:szCs w:val="28"/>
              </w:rPr>
            </w:pPr>
            <w:r>
              <w:rPr>
                <w:sz w:val="28"/>
                <w:szCs w:val="28"/>
              </w:rPr>
              <w:t>(tức 28 tháng chạp)</w:t>
            </w:r>
          </w:p>
        </w:tc>
        <w:tc>
          <w:tcPr>
            <w:tcW w:w="2693" w:type="dxa"/>
            <w:vAlign w:val="center"/>
          </w:tcPr>
          <w:p>
            <w:pPr>
              <w:pStyle w:val="Default"/>
              <w:spacing w:line="360" w:lineRule="auto"/>
              <w:jc w:val="center"/>
              <w:rPr>
                <w:sz w:val="28"/>
                <w:szCs w:val="28"/>
              </w:rPr>
            </w:pPr>
            <w:r>
              <w:rPr>
                <w:sz w:val="28"/>
                <w:szCs w:val="28"/>
              </w:rPr>
              <w:t>Mận, Cúc, Hà, Minh, Liên, Chi Phúc, bác Huân</w:t>
            </w:r>
          </w:p>
        </w:tc>
        <w:tc>
          <w:tcPr>
            <w:tcW w:w="2268" w:type="dxa"/>
            <w:vAlign w:val="center"/>
          </w:tcPr>
          <w:p>
            <w:pPr>
              <w:pStyle w:val="Default"/>
              <w:spacing w:line="360" w:lineRule="auto"/>
              <w:jc w:val="center"/>
              <w:rPr>
                <w:sz w:val="28"/>
                <w:szCs w:val="28"/>
              </w:rPr>
            </w:pPr>
            <w:r>
              <w:rPr>
                <w:sz w:val="28"/>
                <w:szCs w:val="28"/>
              </w:rPr>
              <w:t>Sơn, Phương</w:t>
            </w:r>
          </w:p>
          <w:p>
            <w:pPr>
              <w:pStyle w:val="Default"/>
              <w:spacing w:line="360" w:lineRule="auto"/>
              <w:jc w:val="center"/>
              <w:rPr>
                <w:sz w:val="28"/>
                <w:szCs w:val="28"/>
              </w:rPr>
            </w:pPr>
            <w:r>
              <w:rPr>
                <w:sz w:val="28"/>
                <w:szCs w:val="28"/>
              </w:rPr>
              <w:t>Bác Thống</w:t>
            </w:r>
          </w:p>
        </w:tc>
        <w:tc>
          <w:tcPr>
            <w:tcW w:w="3261" w:type="dxa"/>
            <w:vAlign w:val="center"/>
          </w:tcPr>
          <w:p>
            <w:pPr>
              <w:spacing w:line="360" w:lineRule="auto"/>
              <w:jc w:val="center"/>
              <w:rPr>
                <w:rFonts w:ascii="Times New Roman" w:hAnsi="Times New Roman" w:cs="Times New Roman"/>
                <w:sz w:val="28"/>
                <w:szCs w:val="28"/>
              </w:rPr>
            </w:pPr>
            <w:r>
              <w:rPr>
                <w:rFonts w:ascii="Times New Roman" w:hAnsi="Times New Roman" w:cs="Times New Roman"/>
                <w:sz w:val="28"/>
                <w:szCs w:val="28"/>
              </w:rPr>
              <w:t>Trần Thị Hoài Thu</w:t>
            </w:r>
          </w:p>
        </w:tc>
      </w:tr>
      <w:tr>
        <w:trPr>
          <w:trHeight w:val="1932"/>
        </w:trPr>
        <w:tc>
          <w:tcPr>
            <w:tcW w:w="1951" w:type="dxa"/>
          </w:tcPr>
          <w:p>
            <w:pPr>
              <w:pStyle w:val="Default"/>
              <w:spacing w:line="360" w:lineRule="auto"/>
              <w:jc w:val="center"/>
              <w:rPr>
                <w:sz w:val="28"/>
                <w:szCs w:val="28"/>
              </w:rPr>
            </w:pPr>
            <w:r>
              <w:rPr>
                <w:sz w:val="28"/>
                <w:szCs w:val="28"/>
              </w:rPr>
              <w:t>Thứ 5 ngày 15/02/2024</w:t>
            </w:r>
          </w:p>
          <w:p>
            <w:pPr>
              <w:pStyle w:val="Default"/>
              <w:spacing w:line="360" w:lineRule="auto"/>
              <w:jc w:val="center"/>
              <w:rPr>
                <w:sz w:val="28"/>
                <w:szCs w:val="28"/>
              </w:rPr>
            </w:pPr>
            <w:r>
              <w:rPr>
                <w:sz w:val="28"/>
                <w:szCs w:val="28"/>
              </w:rPr>
              <w:t>(tức 06 tháng Giêng)</w:t>
            </w:r>
          </w:p>
        </w:tc>
        <w:tc>
          <w:tcPr>
            <w:tcW w:w="2693" w:type="dxa"/>
            <w:vAlign w:val="center"/>
          </w:tcPr>
          <w:p>
            <w:pPr>
              <w:pStyle w:val="Default"/>
              <w:spacing w:line="360" w:lineRule="auto"/>
              <w:jc w:val="center"/>
              <w:rPr>
                <w:sz w:val="28"/>
                <w:szCs w:val="28"/>
              </w:rPr>
            </w:pPr>
            <w:r>
              <w:rPr>
                <w:sz w:val="28"/>
                <w:szCs w:val="28"/>
              </w:rPr>
              <w:t>Trần Hà, Hiếu, Thảo, Xuân, Mai Phương, Hoà, Chi Phúc, bác Huân</w:t>
            </w:r>
          </w:p>
        </w:tc>
        <w:tc>
          <w:tcPr>
            <w:tcW w:w="2268" w:type="dxa"/>
            <w:vAlign w:val="center"/>
          </w:tcPr>
          <w:p>
            <w:pPr>
              <w:pStyle w:val="Default"/>
              <w:spacing w:line="360" w:lineRule="auto"/>
              <w:jc w:val="center"/>
              <w:rPr>
                <w:sz w:val="28"/>
                <w:szCs w:val="28"/>
              </w:rPr>
            </w:pPr>
            <w:r>
              <w:rPr>
                <w:sz w:val="28"/>
                <w:szCs w:val="28"/>
              </w:rPr>
              <w:t>Đàn, Thông</w:t>
            </w:r>
          </w:p>
          <w:p>
            <w:pPr>
              <w:pStyle w:val="Default"/>
              <w:spacing w:line="360" w:lineRule="auto"/>
              <w:jc w:val="center"/>
              <w:rPr>
                <w:sz w:val="28"/>
                <w:szCs w:val="28"/>
              </w:rPr>
            </w:pPr>
            <w:r>
              <w:rPr>
                <w:sz w:val="28"/>
                <w:szCs w:val="28"/>
              </w:rPr>
              <w:t>Bác Thống</w:t>
            </w:r>
          </w:p>
        </w:tc>
        <w:tc>
          <w:tcPr>
            <w:tcW w:w="3261" w:type="dxa"/>
            <w:vAlign w:val="center"/>
          </w:tcPr>
          <w:p>
            <w:pPr>
              <w:pStyle w:val="Default"/>
              <w:spacing w:line="360" w:lineRule="auto"/>
              <w:jc w:val="center"/>
              <w:rPr>
                <w:sz w:val="2"/>
                <w:szCs w:val="28"/>
              </w:rPr>
            </w:pPr>
          </w:p>
          <w:p>
            <w:pPr>
              <w:pStyle w:val="Default"/>
              <w:spacing w:line="360" w:lineRule="auto"/>
              <w:jc w:val="center"/>
              <w:rPr>
                <w:sz w:val="28"/>
                <w:szCs w:val="28"/>
              </w:rPr>
            </w:pPr>
            <w:r>
              <w:rPr>
                <w:sz w:val="28"/>
                <w:szCs w:val="28"/>
              </w:rPr>
              <w:t>Tưởng Ngọc Sơn</w:t>
            </w:r>
          </w:p>
        </w:tc>
      </w:tr>
      <w:tr>
        <w:trPr>
          <w:trHeight w:val="1932"/>
        </w:trPr>
        <w:tc>
          <w:tcPr>
            <w:tcW w:w="1951" w:type="dxa"/>
          </w:tcPr>
          <w:p>
            <w:pPr>
              <w:pStyle w:val="Default"/>
              <w:spacing w:line="360" w:lineRule="auto"/>
              <w:jc w:val="center"/>
              <w:rPr>
                <w:sz w:val="28"/>
                <w:szCs w:val="28"/>
              </w:rPr>
            </w:pPr>
            <w:r>
              <w:rPr>
                <w:sz w:val="28"/>
                <w:szCs w:val="28"/>
              </w:rPr>
              <w:t>Thứ 6 ngày 16/02/2024</w:t>
            </w:r>
          </w:p>
          <w:p>
            <w:pPr>
              <w:pStyle w:val="Default"/>
              <w:spacing w:line="360" w:lineRule="auto"/>
              <w:jc w:val="center"/>
              <w:rPr>
                <w:sz w:val="28"/>
                <w:szCs w:val="28"/>
              </w:rPr>
            </w:pPr>
            <w:r>
              <w:rPr>
                <w:sz w:val="28"/>
                <w:szCs w:val="28"/>
              </w:rPr>
              <w:t>(tức 07 tháng Giêng)</w:t>
            </w:r>
          </w:p>
        </w:tc>
        <w:tc>
          <w:tcPr>
            <w:tcW w:w="2693" w:type="dxa"/>
            <w:vAlign w:val="center"/>
          </w:tcPr>
          <w:p>
            <w:pPr>
              <w:pStyle w:val="Default"/>
              <w:spacing w:line="360" w:lineRule="auto"/>
              <w:jc w:val="center"/>
              <w:rPr>
                <w:sz w:val="28"/>
                <w:szCs w:val="28"/>
              </w:rPr>
            </w:pPr>
            <w:r>
              <w:rPr>
                <w:sz w:val="28"/>
                <w:szCs w:val="28"/>
              </w:rPr>
              <w:t>Quỳnh, Dung</w:t>
            </w:r>
          </w:p>
          <w:p>
            <w:pPr>
              <w:pStyle w:val="Default"/>
              <w:spacing w:line="360" w:lineRule="auto"/>
              <w:jc w:val="center"/>
              <w:rPr>
                <w:sz w:val="28"/>
                <w:szCs w:val="28"/>
              </w:rPr>
            </w:pPr>
            <w:r>
              <w:rPr>
                <w:sz w:val="28"/>
                <w:szCs w:val="28"/>
              </w:rPr>
              <w:t>Nguyễn Hiền, Nhung, Hoàn, Chi Phúc, bác Huân</w:t>
            </w:r>
          </w:p>
        </w:tc>
        <w:tc>
          <w:tcPr>
            <w:tcW w:w="2268" w:type="dxa"/>
            <w:vAlign w:val="center"/>
          </w:tcPr>
          <w:p>
            <w:pPr>
              <w:pStyle w:val="Default"/>
              <w:spacing w:line="360" w:lineRule="auto"/>
              <w:jc w:val="center"/>
              <w:rPr>
                <w:sz w:val="28"/>
                <w:szCs w:val="28"/>
              </w:rPr>
            </w:pPr>
            <w:r>
              <w:rPr>
                <w:sz w:val="28"/>
                <w:szCs w:val="28"/>
              </w:rPr>
              <w:t>Hoài, Bảo Nhi</w:t>
            </w:r>
          </w:p>
          <w:p>
            <w:pPr>
              <w:pStyle w:val="Default"/>
              <w:spacing w:line="360" w:lineRule="auto"/>
              <w:jc w:val="center"/>
              <w:rPr>
                <w:sz w:val="28"/>
                <w:szCs w:val="28"/>
              </w:rPr>
            </w:pPr>
            <w:r>
              <w:rPr>
                <w:sz w:val="28"/>
                <w:szCs w:val="28"/>
              </w:rPr>
              <w:t>Bác Thống</w:t>
            </w:r>
          </w:p>
        </w:tc>
        <w:tc>
          <w:tcPr>
            <w:tcW w:w="3261" w:type="dxa"/>
            <w:vAlign w:val="center"/>
          </w:tcPr>
          <w:p>
            <w:pPr>
              <w:pStyle w:val="Default"/>
              <w:spacing w:line="360" w:lineRule="auto"/>
              <w:jc w:val="center"/>
              <w:rPr>
                <w:sz w:val="2"/>
                <w:szCs w:val="28"/>
              </w:rPr>
            </w:pPr>
            <w:r>
              <w:rPr>
                <w:sz w:val="28"/>
                <w:szCs w:val="28"/>
              </w:rPr>
              <w:t>Tưởng Ngọc Sơn</w:t>
            </w:r>
          </w:p>
        </w:tc>
      </w:tr>
      <w:tr>
        <w:trPr>
          <w:trHeight w:val="1932"/>
        </w:trPr>
        <w:tc>
          <w:tcPr>
            <w:tcW w:w="1951" w:type="dxa"/>
          </w:tcPr>
          <w:p>
            <w:pPr>
              <w:pStyle w:val="Default"/>
              <w:spacing w:line="360" w:lineRule="auto"/>
              <w:jc w:val="center"/>
              <w:rPr>
                <w:sz w:val="28"/>
                <w:szCs w:val="28"/>
              </w:rPr>
            </w:pPr>
            <w:r>
              <w:rPr>
                <w:sz w:val="28"/>
                <w:szCs w:val="28"/>
              </w:rPr>
              <w:t>Thứ 6 ngày 17/02/2024</w:t>
            </w:r>
          </w:p>
          <w:p>
            <w:pPr>
              <w:pStyle w:val="Default"/>
              <w:spacing w:line="360" w:lineRule="auto"/>
              <w:jc w:val="center"/>
              <w:rPr>
                <w:sz w:val="28"/>
                <w:szCs w:val="28"/>
              </w:rPr>
            </w:pPr>
            <w:r>
              <w:rPr>
                <w:sz w:val="28"/>
                <w:szCs w:val="28"/>
              </w:rPr>
              <w:t>(tức 08 tháng Giêng)</w:t>
            </w:r>
          </w:p>
        </w:tc>
        <w:tc>
          <w:tcPr>
            <w:tcW w:w="2693" w:type="dxa"/>
            <w:vAlign w:val="center"/>
          </w:tcPr>
          <w:p>
            <w:pPr>
              <w:pStyle w:val="Default"/>
              <w:spacing w:line="360" w:lineRule="auto"/>
              <w:jc w:val="center"/>
              <w:rPr>
                <w:sz w:val="28"/>
                <w:szCs w:val="28"/>
              </w:rPr>
            </w:pPr>
            <w:r>
              <w:rPr>
                <w:sz w:val="28"/>
                <w:szCs w:val="28"/>
              </w:rPr>
              <w:t>Huệ, Hường, Đoàn Hiền, Đoàn Hoa, Chi Phúc, bác Huân</w:t>
            </w:r>
          </w:p>
        </w:tc>
        <w:tc>
          <w:tcPr>
            <w:tcW w:w="2268" w:type="dxa"/>
            <w:vAlign w:val="center"/>
          </w:tcPr>
          <w:p>
            <w:pPr>
              <w:pStyle w:val="Default"/>
              <w:spacing w:line="360" w:lineRule="auto"/>
              <w:jc w:val="center"/>
              <w:rPr>
                <w:sz w:val="28"/>
                <w:szCs w:val="28"/>
              </w:rPr>
            </w:pPr>
            <w:r>
              <w:rPr>
                <w:sz w:val="28"/>
                <w:szCs w:val="28"/>
              </w:rPr>
              <w:t>Loan, Út Hà</w:t>
            </w:r>
          </w:p>
          <w:p>
            <w:pPr>
              <w:pStyle w:val="Default"/>
              <w:spacing w:line="360" w:lineRule="auto"/>
              <w:jc w:val="center"/>
              <w:rPr>
                <w:sz w:val="28"/>
                <w:szCs w:val="28"/>
              </w:rPr>
            </w:pPr>
            <w:r>
              <w:rPr>
                <w:sz w:val="28"/>
                <w:szCs w:val="28"/>
              </w:rPr>
              <w:t>Bác Thống</w:t>
            </w:r>
          </w:p>
        </w:tc>
        <w:tc>
          <w:tcPr>
            <w:tcW w:w="3261" w:type="dxa"/>
            <w:vAlign w:val="center"/>
          </w:tcPr>
          <w:p>
            <w:pPr>
              <w:pStyle w:val="Default"/>
              <w:spacing w:line="360" w:lineRule="auto"/>
              <w:jc w:val="center"/>
              <w:rPr>
                <w:sz w:val="2"/>
                <w:szCs w:val="28"/>
              </w:rPr>
            </w:pPr>
            <w:r>
              <w:rPr>
                <w:sz w:val="28"/>
                <w:szCs w:val="28"/>
              </w:rPr>
              <w:t>Tưởng Ngọc Sơn</w:t>
            </w:r>
          </w:p>
        </w:tc>
      </w:tr>
    </w:tbl>
    <w:p>
      <w:pPr>
        <w:pStyle w:val="Default"/>
        <w:spacing w:before="120"/>
        <w:ind w:firstLine="567"/>
        <w:jc w:val="both"/>
        <w:rPr>
          <w:b/>
          <w:sz w:val="28"/>
          <w:szCs w:val="28"/>
        </w:rPr>
      </w:pPr>
    </w:p>
    <w:p>
      <w:pPr>
        <w:pStyle w:val="Default"/>
        <w:spacing w:before="120"/>
        <w:ind w:firstLine="567"/>
        <w:jc w:val="both"/>
        <w:rPr>
          <w:sz w:val="28"/>
          <w:szCs w:val="28"/>
        </w:rPr>
      </w:pPr>
      <w:r>
        <w:rPr>
          <w:sz w:val="28"/>
          <w:szCs w:val="28"/>
        </w:rPr>
        <w:t xml:space="preserve">- Thời gian trực: Buổi sáng từ 7 giờ 00 đến 11 giờ 30; buổi chiều từ 14 giờ 00 đến 17 giờ 30 </w:t>
      </w:r>
      <w:r>
        <w:rPr>
          <w:i/>
          <w:iCs/>
          <w:sz w:val="28"/>
          <w:szCs w:val="28"/>
        </w:rPr>
        <w:t>(bàn giao trực phải ghi các thông tin vào nhật ký sổ trực, đồng chí Thủy chuẩn bị sổ trực cho nhân viên trực)</w:t>
      </w:r>
      <w:r>
        <w:rPr>
          <w:sz w:val="28"/>
          <w:szCs w:val="28"/>
        </w:rPr>
        <w:t>;</w:t>
      </w:r>
    </w:p>
    <w:p>
      <w:pPr>
        <w:pStyle w:val="Default"/>
        <w:spacing w:before="120"/>
        <w:ind w:firstLine="567"/>
        <w:jc w:val="both"/>
        <w:rPr>
          <w:sz w:val="28"/>
          <w:szCs w:val="28"/>
        </w:rPr>
      </w:pPr>
      <w:r>
        <w:rPr>
          <w:sz w:val="28"/>
          <w:szCs w:val="28"/>
        </w:rPr>
        <w:t>- Người trực có nhiệm vụ: trực theo giờ quy định, nhắc nhở chi Phúc, Bác bảo vệ quét dọn sạch sẽ trong sân trường, nhà vệ sinh, hành lang phía ngoài nhà trường đảm bảo sạch sẽ gọn gàng</w:t>
      </w:r>
    </w:p>
    <w:p>
      <w:pPr>
        <w:pStyle w:val="Default"/>
        <w:spacing w:before="120"/>
        <w:ind w:firstLine="567"/>
        <w:jc w:val="both"/>
        <w:rPr>
          <w:sz w:val="28"/>
          <w:szCs w:val="28"/>
        </w:rPr>
      </w:pPr>
      <w:r>
        <w:rPr>
          <w:sz w:val="28"/>
          <w:szCs w:val="28"/>
        </w:rPr>
        <w:t>- Giáo viên trực: Làm vệ sinh xung quanh hành lang phía ngoài nhà trường, sân trường, tưới cây và các bồn hoa trong nhà trường.</w:t>
      </w:r>
    </w:p>
    <w:p>
      <w:pPr>
        <w:pStyle w:val="Default"/>
        <w:spacing w:before="120"/>
        <w:ind w:firstLine="567"/>
        <w:jc w:val="both"/>
        <w:rPr>
          <w:sz w:val="28"/>
          <w:szCs w:val="28"/>
        </w:rPr>
      </w:pPr>
      <w:r>
        <w:rPr>
          <w:sz w:val="28"/>
          <w:szCs w:val="28"/>
        </w:rPr>
        <w:t>- Bảo vệ: Tăng cường tuần tra, kiểm tra trong khu vực cơ quan, lưu ý không để kẻ gian đột nhập vào nhà trường lấy cắp tài sản, không để người không phận sự vào khu vực trường.</w:t>
      </w:r>
    </w:p>
    <w:p>
      <w:pPr>
        <w:pStyle w:val="Default"/>
        <w:spacing w:before="120"/>
        <w:ind w:firstLine="567"/>
        <w:jc w:val="both"/>
        <w:rPr>
          <w:sz w:val="28"/>
          <w:szCs w:val="28"/>
        </w:rPr>
      </w:pPr>
      <w:r>
        <w:rPr>
          <w:sz w:val="28"/>
          <w:szCs w:val="28"/>
        </w:rPr>
        <w:t>- Đồng chí Tiến, đồng chí Sơn, đồng chí Thu báo cáo kịp thời về Phòng GD (gửi qua tin nhắn đồng chí Đoàn Đức Thắng - Chuyên viên phòng GD)</w:t>
      </w:r>
    </w:p>
    <w:p>
      <w:pPr>
        <w:pStyle w:val="Default"/>
        <w:spacing w:before="120"/>
        <w:ind w:firstLine="567"/>
        <w:jc w:val="both"/>
        <w:rPr>
          <w:i/>
          <w:sz w:val="28"/>
          <w:szCs w:val="28"/>
        </w:rPr>
      </w:pPr>
      <w:r>
        <w:rPr>
          <w:sz w:val="28"/>
          <w:szCs w:val="28"/>
        </w:rPr>
        <w:t>- Các đồng chí giáo viên quán triệt, nhắc nhở học sinh nghỉ tết tăng cường ATGT, Phòng chống cháy nổ, an toàn thực phẩm…. Định hướng ôn tập cho học sinh trong thời gian nghỉ học ở nhà một cách nhẹ nhà, đúng quy định</w:t>
      </w:r>
      <w:r>
        <w:rPr>
          <w:i/>
          <w:sz w:val="28"/>
          <w:szCs w:val="28"/>
        </w:rPr>
        <w:t>.</w:t>
      </w:r>
    </w:p>
    <w:p>
      <w:pPr>
        <w:pStyle w:val="Default"/>
        <w:spacing w:before="120"/>
        <w:ind w:firstLine="567"/>
        <w:jc w:val="both"/>
        <w:rPr>
          <w:sz w:val="28"/>
          <w:szCs w:val="28"/>
        </w:rPr>
      </w:pPr>
      <w:r>
        <w:rPr>
          <w:sz w:val="28"/>
          <w:szCs w:val="28"/>
        </w:rPr>
        <w:t>- Trong ca trực của mình nếu có vấn đề bất thường xảy ra thì phải báo cáo ngay cho lãnh đạo nhà trường hôm đó.</w:t>
      </w:r>
    </w:p>
    <w:p>
      <w:pPr>
        <w:pStyle w:val="Default"/>
        <w:spacing w:before="120"/>
        <w:ind w:firstLine="567"/>
        <w:jc w:val="both"/>
        <w:rPr>
          <w:i/>
          <w:sz w:val="28"/>
          <w:szCs w:val="28"/>
        </w:rPr>
      </w:pPr>
      <w:r>
        <w:rPr>
          <w:sz w:val="28"/>
          <w:szCs w:val="28"/>
        </w:rPr>
        <w:t>- Trong thời gian nghỉ Tết tất cả cán bộ, giáo viên, nhân viên thực hiện nghiêm túc các quy định của pháp luật, không vi phạm an toàn giao thông và các tệ nạn khác.</w:t>
      </w:r>
      <w:r>
        <w:rPr>
          <w:sz w:val="28"/>
          <w:szCs w:val="28"/>
        </w:rPr>
        <w:tab/>
      </w:r>
    </w:p>
    <w:p>
      <w:pPr>
        <w:pStyle w:val="Default"/>
        <w:spacing w:before="120"/>
        <w:ind w:firstLine="567"/>
        <w:jc w:val="both"/>
        <w:rPr>
          <w:sz w:val="28"/>
          <w:szCs w:val="28"/>
        </w:rPr>
      </w:pPr>
      <w:r>
        <w:rPr>
          <w:sz w:val="28"/>
          <w:szCs w:val="28"/>
        </w:rPr>
        <w:t xml:space="preserve">Yêu cầu các đồng chí nghiêm túc thực hiện./. </w:t>
      </w:r>
    </w:p>
    <w:p>
      <w:pPr>
        <w:pStyle w:val="Default"/>
        <w:spacing w:before="120"/>
        <w:ind w:firstLine="567"/>
        <w:jc w:val="both"/>
        <w:rPr>
          <w:sz w:val="28"/>
          <w:szCs w:val="28"/>
        </w:rPr>
      </w:pPr>
    </w:p>
    <w:tbl>
      <w:tblPr>
        <w:tblStyle w:val="TableGrid"/>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351"/>
      </w:tblGrid>
      <w:tr>
        <w:trPr>
          <w:trHeight w:val="2150"/>
        </w:trPr>
        <w:tc>
          <w:tcPr>
            <w:tcW w:w="3936" w:type="dxa"/>
          </w:tcPr>
          <w:p>
            <w:pPr>
              <w:rPr>
                <w:rFonts w:ascii="Times New Roman" w:hAnsi="Times New Roman" w:cs="Times New Roman"/>
                <w:b/>
                <w:sz w:val="24"/>
                <w:szCs w:val="24"/>
              </w:rPr>
            </w:pPr>
            <w:r>
              <w:rPr>
                <w:rFonts w:ascii="Times New Roman" w:hAnsi="Times New Roman" w:cs="Times New Roman"/>
                <w:b/>
                <w:sz w:val="24"/>
                <w:szCs w:val="24"/>
              </w:rPr>
              <w:t>Nơi nhận:</w:t>
            </w:r>
          </w:p>
          <w:p>
            <w:pPr>
              <w:rPr>
                <w:rFonts w:ascii="Times New Roman" w:hAnsi="Times New Roman" w:cs="Times New Roman"/>
              </w:rPr>
            </w:pPr>
            <w:r>
              <w:rPr>
                <w:rFonts w:ascii="Times New Roman" w:hAnsi="Times New Roman" w:cs="Times New Roman"/>
              </w:rPr>
              <w:t>- Cán bộ giáo viên, nhân viên nhà trường;</w:t>
            </w:r>
          </w:p>
          <w:p>
            <w:pPr>
              <w:rPr>
                <w:rFonts w:ascii="Times New Roman" w:hAnsi="Times New Roman" w:cs="Times New Roman"/>
              </w:rPr>
            </w:pPr>
            <w:r>
              <w:rPr>
                <w:rFonts w:ascii="Times New Roman" w:hAnsi="Times New Roman" w:cs="Times New Roman"/>
              </w:rPr>
              <w:t>- Nhân viên bảo vệ, nhân viên vệ sinh;</w:t>
            </w:r>
          </w:p>
          <w:p>
            <w:r>
              <w:rPr>
                <w:rFonts w:ascii="Times New Roman" w:hAnsi="Times New Roman" w:cs="Times New Roman"/>
              </w:rPr>
              <w:t>- Lưu hồ sơ nhà trường./.</w:t>
            </w:r>
          </w:p>
        </w:tc>
        <w:tc>
          <w:tcPr>
            <w:tcW w:w="6351" w:type="dxa"/>
          </w:tcPr>
          <w:p>
            <w:pPr>
              <w:tabs>
                <w:tab w:val="left" w:pos="6120"/>
              </w:tabs>
              <w:jc w:val="center"/>
              <w:rPr>
                <w:rFonts w:ascii="Times New Roman" w:hAnsi="Times New Roman" w:cs="Times New Roman"/>
                <w:b/>
                <w:sz w:val="28"/>
                <w:szCs w:val="28"/>
              </w:rPr>
            </w:pPr>
            <w:r>
              <w:rPr>
                <w:rFonts w:ascii="Times New Roman" w:hAnsi="Times New Roman" w:cs="Times New Roman"/>
                <w:b/>
                <w:sz w:val="28"/>
                <w:szCs w:val="28"/>
              </w:rPr>
              <w:t>HIỆU TRƯỞNG</w:t>
            </w:r>
          </w:p>
          <w:p>
            <w:pPr>
              <w:jc w:val="center"/>
              <w:rPr>
                <w:rFonts w:ascii="Times New Roman" w:hAnsi="Times New Roman" w:cs="Times New Roman"/>
                <w:sz w:val="28"/>
                <w:szCs w:val="28"/>
              </w:rPr>
            </w:pPr>
          </w:p>
          <w:p>
            <w:pPr>
              <w:rPr>
                <w:rFonts w:ascii="Times New Roman" w:hAnsi="Times New Roman" w:cs="Times New Roman"/>
                <w:sz w:val="28"/>
                <w:szCs w:val="28"/>
              </w:rPr>
            </w:pPr>
          </w:p>
          <w:p>
            <w:pPr>
              <w:tabs>
                <w:tab w:val="left" w:pos="6135"/>
              </w:tabs>
              <w:rPr>
                <w:rFonts w:ascii="Times New Roman" w:hAnsi="Times New Roman" w:cs="Times New Roman"/>
                <w:b/>
                <w:sz w:val="28"/>
                <w:szCs w:val="28"/>
              </w:rPr>
            </w:pPr>
            <w:r>
              <w:rPr>
                <w:rFonts w:ascii="Times New Roman" w:hAnsi="Times New Roman" w:cs="Times New Roman"/>
                <w:sz w:val="28"/>
                <w:szCs w:val="28"/>
              </w:rPr>
              <w:tab/>
              <w:t xml:space="preserve">           </w:t>
            </w:r>
            <w:r>
              <w:rPr>
                <w:rFonts w:ascii="Times New Roman" w:hAnsi="Times New Roman" w:cs="Times New Roman"/>
                <w:b/>
                <w:sz w:val="28"/>
                <w:szCs w:val="28"/>
              </w:rPr>
              <w:t>Hoàng Nhật Tiến</w:t>
            </w:r>
          </w:p>
          <w:p>
            <w:pPr>
              <w:spacing w:before="120"/>
              <w:jc w:val="center"/>
            </w:pPr>
          </w:p>
          <w:p>
            <w:pPr>
              <w:spacing w:before="120"/>
              <w:jc w:val="center"/>
              <w:rPr>
                <w:rFonts w:ascii="Times New Roman" w:hAnsi="Times New Roman" w:cs="Times New Roman"/>
                <w:b/>
                <w:sz w:val="28"/>
                <w:szCs w:val="28"/>
              </w:rPr>
            </w:pPr>
            <w:r>
              <w:rPr>
                <w:rFonts w:ascii="Times New Roman" w:hAnsi="Times New Roman" w:cs="Times New Roman"/>
                <w:b/>
                <w:sz w:val="28"/>
                <w:szCs w:val="28"/>
              </w:rPr>
              <w:t>Hoàng Nhật Tiến</w:t>
            </w:r>
          </w:p>
        </w:tc>
      </w:tr>
    </w:tbl>
    <w:p>
      <w:pPr>
        <w:spacing w:before="120" w:after="0" w:line="240" w:lineRule="auto"/>
        <w:ind w:firstLine="567"/>
      </w:pPr>
    </w:p>
    <w:p>
      <w:pPr>
        <w:tabs>
          <w:tab w:val="left" w:pos="6120"/>
        </w:tabs>
      </w:pPr>
      <w:r>
        <w:tab/>
      </w:r>
    </w:p>
    <w:p>
      <w:pPr>
        <w:tabs>
          <w:tab w:val="left" w:pos="6120"/>
        </w:tabs>
      </w:pPr>
    </w:p>
    <w:p>
      <w:pPr>
        <w:tabs>
          <w:tab w:val="left" w:pos="6120"/>
        </w:tabs>
      </w:pPr>
    </w:p>
    <w:p>
      <w:pPr>
        <w:tabs>
          <w:tab w:val="left" w:pos="6120"/>
        </w:tabs>
      </w:pPr>
    </w:p>
    <w:p>
      <w:pPr>
        <w:tabs>
          <w:tab w:val="left" w:pos="6120"/>
        </w:tabs>
      </w:pPr>
    </w:p>
    <w:p>
      <w:pPr>
        <w:tabs>
          <w:tab w:val="left" w:pos="6120"/>
        </w:tabs>
        <w:rPr>
          <w:rFonts w:ascii="Times New Roman" w:hAnsi="Times New Roman" w:cs="Times New Roman"/>
          <w:b/>
          <w:sz w:val="28"/>
          <w:szCs w:val="28"/>
        </w:rPr>
      </w:pPr>
    </w:p>
    <w:sectPr>
      <w:headerReference w:type="default" r:id="rId6"/>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256175"/>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1BB29-B0CC-400B-A7E2-3C4ED6F3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18</cp:revision>
  <cp:lastPrinted>2024-02-01T01:42:00Z</cp:lastPrinted>
  <dcterms:created xsi:type="dcterms:W3CDTF">2023-04-28T09:27:00Z</dcterms:created>
  <dcterms:modified xsi:type="dcterms:W3CDTF">2024-02-01T02:25:00Z</dcterms:modified>
</cp:coreProperties>
</file>